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89" w:rsidRPr="004E7E89" w:rsidRDefault="00442974" w:rsidP="002C2397">
      <w:pPr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 xml:space="preserve">A </w:t>
      </w:r>
      <w:bookmarkStart w:id="0" w:name="_GoBack"/>
      <w:bookmarkEnd w:id="0"/>
      <w:r w:rsidR="004E7E89"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 xml:space="preserve">Via Sacra dos Inocentes foi composta por Richard </w:t>
      </w:r>
      <w:proofErr w:type="spellStart"/>
      <w:r w:rsidR="004E7E89"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Thaimann</w:t>
      </w:r>
      <w:proofErr w:type="spellEnd"/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1.ª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CONDENAÇÃO À MORTE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&gt; Eu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fui condenado à morte antes de ter visto a luz do dia. A mim ninguém me deu amor, pois a mim ninguém me quis!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2.ª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JESUS COM A CRUZ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 &gt; Carregaram-me com a maldição de ser indesejado. Todos me amaldiçoavam. Terei de ser eliminado!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3.ª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PRIMEIRA QUEDA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&gt; Eu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fui um pecado, uma queda. E dizem que ninguém pode ser obrigado a pagar o erro de uma gravidez não desejada! Mas eu, que sou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inocente,  pago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por um preço bem alto: Pelo preço da minha Vida!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4.ª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ENCONTRO COM A MÃE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&gt; Quão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doloroso, Senhor, foi o teu encontro! Eu... eu não tenho mãe que me encontre e chore! Estou encarcerado no ventre de uma mulher fria e sem sentimentos, que me manda chacinar!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5.ª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O CIRENEU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 &gt; Alguém Te ajudou a levar a Tua cruz. A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mim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… a mim ninguém me ajuda! O médico, ou parteira, só dará à mulher um narcótico para que ela não sofra, enquanto eu estiver a sofrer a terrível e dolorosa morte que me aguarda.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6.ª Estação –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VERÔNICA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&gt; Oh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… quem me dera uma Verônica que me consolasse na minha execução! A única que me devia defender e consolar, é a mesma que me manda assassinar no seu próprio ventre! Ninguém sabe da minha situação. A "lei" cala os próprios cristãos!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Nós 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lastRenderedPageBreak/>
        <w:t>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7.ª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SEGUNDA QUEDA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&gt; É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fácil mandar matar-me, enquanto sou pequeno! Meus pais fazem os cálculos: Quanto lhes vou custar? A minha morte vai lhes sair mais barato! Daí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... Tenho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que morrer!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8.ª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AS MULHERES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 &gt; De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que Te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serviram, Senhor, as lágrimas das mulheres? Não puderam impedir a Tua morte. Para mim, de que valem as leis? Elas legalizam a minha morte!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9.ª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TERCEIRA QUEDA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 &gt; A queda é fatal: Eu tenho que morrer! Estão confirmados os cálculos. Não há lugar para mim. Não há um pedacinho de pão para mim neste vale de lágrimas. Tenho que morrer!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10.ª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JESUS DESPIDO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 &gt;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A Ti despiram-te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as vestes. Eu nunca tive roupas. Apenas a minha pele. Mas mesmo assim agarram-na com segurança e estraçalham-na!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11.ª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CRUCIFICAÇÃO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 &gt;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A Ti pregam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-Te numa cruz. A mim partem-me aos pedaços! E depois contam todos os pedacinhos, para terem a certeza de que a minha mãe assassina não contraia uma infecção!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12.ª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MORTE NA CRUZ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&gt; Tu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morres. Eu também. Tu és inocente. Eu também. Lembra-Te de mim quando entrares no Teu Reino, Reino da Vida Eterna!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pela Vossa Santa Cruz remistes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o  mundo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.(Pai Nosso, Ave Maria e Glória).</w:t>
      </w:r>
    </w:p>
    <w:p w:rsidR="004E7E89" w:rsidRPr="004E7E89" w:rsidRDefault="004E7E89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lastRenderedPageBreak/>
        <w:t>13.ª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DESCIDA DA CRUZ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&gt; Morto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, pudeste repousar no regaço de quem nasceste. Mas em mim renova-se apenas a maldição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... Porque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serei uma carga a pesar na consciência de quem me mandou matar!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</w:t>
      </w:r>
      <w:r w:rsidR="002C2397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ela Vossa Santa Cruz remistes o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 mundo.</w:t>
      </w:r>
      <w:r w:rsidR="002C2397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(Pai Nosso, Ave Maria e Glória).</w:t>
      </w:r>
    </w:p>
    <w:p w:rsidR="004E7E89" w:rsidRDefault="004E7E89" w:rsidP="002C239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</w:pP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14.ª Estação - </w:t>
      </w:r>
      <w:r w:rsidRPr="004E7E89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pt-BR"/>
        </w:rPr>
        <w:t>NO TÚMULO 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&gt; 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A Ti ofereceram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um túmulo. Para mim, apenas um saco de lixo. Lá esperarei o Juízo Final, quando terei de prestar meu depoimento contra... Os meus "pais"!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Nós Vos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adoramos, Senhor Jesus Cristo e Vos bendizemos. - Porque pel</w:t>
      </w:r>
      <w:r w:rsidR="002C2397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a Vossa Santa Cruz remistes o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 </w:t>
      </w:r>
      <w:proofErr w:type="gramStart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mundo</w:t>
      </w:r>
      <w:r w:rsidR="002C2397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 xml:space="preserve"> </w:t>
      </w:r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.</w:t>
      </w:r>
      <w:proofErr w:type="gramEnd"/>
      <w:r w:rsidRPr="004E7E89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pt-BR"/>
        </w:rPr>
        <w:t>(Pai Nosso, Ave Maria e Glória).</w:t>
      </w:r>
    </w:p>
    <w:p w:rsidR="002C2397" w:rsidRPr="004E7E89" w:rsidRDefault="002C2397" w:rsidP="002C239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C2397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pt-BR"/>
        </w:rPr>
        <w:t xml:space="preserve">15.ª Estação - RESSURREIÇÃO &gt; Peço-Te, Jesus, que perdoes os meus pais e os médicos, que se convertam e tornem-se batalhadores contra o aborto. Leva-os, Jesus, para a ressurreição eterna. </w:t>
      </w:r>
      <w:proofErr w:type="spellStart"/>
      <w:r w:rsidRPr="002C2397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pt-BR"/>
        </w:rPr>
        <w:t>Amém.Nós</w:t>
      </w:r>
      <w:proofErr w:type="spellEnd"/>
      <w:r w:rsidRPr="002C2397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pt-BR"/>
        </w:rPr>
        <w:t xml:space="preserve"> Vos adoramos, Jesus Cristo, </w:t>
      </w:r>
      <w:proofErr w:type="gramStart"/>
      <w:r w:rsidRPr="002C2397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pt-BR"/>
        </w:rPr>
        <w:t>e Vos</w:t>
      </w:r>
      <w:proofErr w:type="gramEnd"/>
      <w:r w:rsidRPr="002C2397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pt-BR"/>
        </w:rPr>
        <w:t xml:space="preserve"> bendizemos, porque pela Vossa Santa Cruz remistes o mundo</w:t>
      </w:r>
      <w:r w:rsidRPr="002C2397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.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</w:t>
      </w:r>
      <w:r w:rsidRPr="002C2397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pt-BR"/>
        </w:rPr>
        <w:t>(Pai Nosso, Ave Maria e Glória).</w:t>
      </w:r>
    </w:p>
    <w:p w:rsidR="005F5244" w:rsidRPr="00D83BF3" w:rsidRDefault="005F5244" w:rsidP="00D83BF3"/>
    <w:sectPr w:rsidR="005F5244" w:rsidRPr="00D83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1C"/>
    <w:rsid w:val="002632CE"/>
    <w:rsid w:val="002C2397"/>
    <w:rsid w:val="00442974"/>
    <w:rsid w:val="004E7E89"/>
    <w:rsid w:val="005F5244"/>
    <w:rsid w:val="00CD081C"/>
    <w:rsid w:val="00D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0B3D"/>
  <w15:chartTrackingRefBased/>
  <w15:docId w15:val="{B1ACDC10-33EB-462B-9A3B-1EA0F45B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D081C"/>
    <w:rPr>
      <w:i/>
      <w:iCs/>
    </w:rPr>
  </w:style>
  <w:style w:type="character" w:styleId="Forte">
    <w:name w:val="Strong"/>
    <w:basedOn w:val="Fontepargpadro"/>
    <w:uiPriority w:val="22"/>
    <w:qFormat/>
    <w:rsid w:val="00CD08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08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D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da Informática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Carlos José Longo</cp:lastModifiedBy>
  <cp:revision>5</cp:revision>
  <dcterms:created xsi:type="dcterms:W3CDTF">2017-05-31T18:41:00Z</dcterms:created>
  <dcterms:modified xsi:type="dcterms:W3CDTF">2017-06-01T15:46:00Z</dcterms:modified>
</cp:coreProperties>
</file>